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BE" w:rsidRDefault="005046BE" w:rsidP="005046BE">
      <w:pPr>
        <w:pStyle w:val="lfej"/>
        <w:rPr>
          <w:rFonts w:ascii="Arial" w:hAnsi="Arial" w:cs="Arial"/>
          <w:b/>
          <w:sz w:val="32"/>
          <w:szCs w:val="32"/>
        </w:rPr>
      </w:pPr>
    </w:p>
    <w:p w:rsidR="005046BE" w:rsidRDefault="005046BE" w:rsidP="005046BE">
      <w:pPr>
        <w:pStyle w:val="lfej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5046BE" w:rsidRDefault="005046BE" w:rsidP="005046BE">
      <w:pPr>
        <w:pStyle w:val="lfej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Bakos és Társai Bt.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5046BE" w:rsidRDefault="005046BE" w:rsidP="005046BE">
      <w:pPr>
        <w:pStyle w:val="lfej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Étkeztetés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</w:p>
    <w:p w:rsidR="005046BE" w:rsidRDefault="005046BE" w:rsidP="005046BE">
      <w:pPr>
        <w:pStyle w:val="lfej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6000 Kecskemét, Aradi vértanúk tere 9/b.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noProof/>
          <w:sz w:val="32"/>
          <w:szCs w:val="32"/>
          <w:lang w:eastAsia="hu-HU"/>
        </w:rPr>
        <w:t xml:space="preserve"> </w:t>
      </w:r>
      <w:r>
        <w:rPr>
          <w:rFonts w:ascii="Arial" w:hAnsi="Arial" w:cs="Arial"/>
          <w:noProof/>
          <w:sz w:val="18"/>
          <w:szCs w:val="18"/>
          <w:lang w:eastAsia="hu-HU"/>
        </w:rPr>
        <w:drawing>
          <wp:inline distT="0" distB="0" distL="0" distR="0">
            <wp:extent cx="1712595" cy="730250"/>
            <wp:effectExtent l="0" t="0" r="190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6BE" w:rsidRDefault="005046BE" w:rsidP="005046BE">
      <w:pPr>
        <w:pStyle w:val="lfej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Adószám: 20484587-2-03 Cg: 03-06-104324</w:t>
      </w:r>
    </w:p>
    <w:p w:rsidR="005046BE" w:rsidRDefault="005046BE" w:rsidP="005046BE">
      <w:pPr>
        <w:pStyle w:val="lfej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 +3670-511-2741</w:t>
      </w:r>
    </w:p>
    <w:p w:rsidR="00F87A61" w:rsidRDefault="00F87A61" w:rsidP="00F87A61">
      <w:pPr>
        <w:pBdr>
          <w:bottom w:val="single" w:sz="12" w:space="1" w:color="auto"/>
        </w:pBdr>
      </w:pP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Tisztelt Intéz</w:t>
      </w:r>
      <w:r>
        <w:rPr>
          <w:rFonts w:ascii="Times New Roman" w:hAnsi="Times New Roman" w:cs="Times New Roman"/>
          <w:sz w:val="20"/>
          <w:szCs w:val="20"/>
        </w:rPr>
        <w:t>ményvezetők, Étkezési Ügyintéző</w:t>
      </w:r>
      <w:r>
        <w:rPr>
          <w:rFonts w:ascii="Times New Roman" w:hAnsi="Times New Roman" w:cs="Times New Roman"/>
          <w:sz w:val="20"/>
          <w:szCs w:val="20"/>
        </w:rPr>
        <w:t>, Szülők!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Ezúton tájékoztatjuk Önöket, hogy a Diétás konyha a következő diéta típusokat tudja kiszolgálni, a következő feltételekkel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Hivatkozva „Az emberi erőforrások minisztere 36/2016. (XII.8.) EMMI rendelete a közétkeztetésre vonatkozó táplálkozás-egészségügyi előírásokról szóló 37/2014. (IV.30.) EMMI rendelet módosításáról”.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Szakorvos, aki diétás igazolást adhat:</w:t>
      </w:r>
    </w:p>
    <w:p w:rsidR="00F87A61" w:rsidRDefault="00F87A61" w:rsidP="00F87A61">
      <w:pPr>
        <w:pStyle w:val="Listaszerbekezds"/>
        <w:numPr>
          <w:ilvl w:val="0"/>
          <w:numId w:val="1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endokrinológia és anyagcsere-betegségek ráépített szakképesítéssel rendelkező szakorvos,</w:t>
      </w:r>
    </w:p>
    <w:p w:rsidR="00F87A61" w:rsidRDefault="00F87A61" w:rsidP="00F87A61">
      <w:pPr>
        <w:pStyle w:val="Listaszerbekezds"/>
        <w:numPr>
          <w:ilvl w:val="0"/>
          <w:numId w:val="1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gasztroenterológia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alap szakképesítéssel rendelkező szakorvos,</w:t>
      </w:r>
    </w:p>
    <w:p w:rsidR="00F87A61" w:rsidRDefault="00F87A61" w:rsidP="00F87A61">
      <w:pPr>
        <w:pStyle w:val="Listaszerbekezds"/>
        <w:numPr>
          <w:ilvl w:val="0"/>
          <w:numId w:val="1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diabetológiai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szakorvosi licenccel rendelkező szakorvos</w:t>
      </w:r>
    </w:p>
    <w:p w:rsidR="00F87A61" w:rsidRDefault="00F87A61" w:rsidP="00F87A61">
      <w:pPr>
        <w:pStyle w:val="Listaszerbekezds"/>
        <w:numPr>
          <w:ilvl w:val="0"/>
          <w:numId w:val="1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allergológia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és klinikai immunológia ráépített szakképesítéssel rendelkező szakorvos</w:t>
      </w:r>
    </w:p>
    <w:p w:rsidR="00F87A61" w:rsidRDefault="00F87A61" w:rsidP="00F87A61">
      <w:pPr>
        <w:pStyle w:val="Listaszerbekezds"/>
        <w:shd w:val="clear" w:color="auto" w:fill="FFFFFF"/>
        <w:spacing w:after="0" w:line="229" w:lineRule="atLeast"/>
        <w:ind w:left="1068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továbbá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az 5/2003. (II. 19.) ESZCSM rendelet 2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melléklete szerint:</w:t>
      </w:r>
    </w:p>
    <w:p w:rsidR="00F87A61" w:rsidRDefault="00F87A61" w:rsidP="00F87A61">
      <w:pPr>
        <w:pStyle w:val="Listaszerbekezds"/>
        <w:numPr>
          <w:ilvl w:val="0"/>
          <w:numId w:val="1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gyermekpulmonológus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szakorvos</w:t>
      </w:r>
    </w:p>
    <w:p w:rsidR="00F87A61" w:rsidRDefault="00F87A61" w:rsidP="00F87A61">
      <w:pPr>
        <w:pStyle w:val="Listaszerbekezds"/>
        <w:numPr>
          <w:ilvl w:val="0"/>
          <w:numId w:val="1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gyermekneurológus szakorvos (ha a betegnek neurológiai tünetei is vannak)</w:t>
      </w:r>
    </w:p>
    <w:p w:rsidR="00F87A61" w:rsidRDefault="00F87A61" w:rsidP="00F87A61">
      <w:pPr>
        <w:pStyle w:val="Listaszerbekezds"/>
        <w:numPr>
          <w:ilvl w:val="0"/>
          <w:numId w:val="1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csecsemő- és gyermekgyógyász szakorvos </w:t>
      </w:r>
      <w:proofErr w:type="spellStart"/>
      <w:r>
        <w:rPr>
          <w:rFonts w:ascii="Times New Roman" w:hAnsi="Times New Roman" w:cs="Times New Roman"/>
          <w:sz w:val="20"/>
          <w:szCs w:val="20"/>
        </w:rPr>
        <w:t>allergológiai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és klinikai immunológiai ráépített szakképesítéssel táplálék allergia esetén</w:t>
      </w:r>
    </w:p>
    <w:p w:rsidR="00F87A61" w:rsidRDefault="00F87A61" w:rsidP="00F87A61">
      <w:p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Kizárólag ilyen jogosultságokkal rendelkező szakorvosoktól tudunk igazolást elfogadni.</w:t>
      </w:r>
    </w:p>
    <w:p w:rsidR="00F87A61" w:rsidRDefault="00F87A61" w:rsidP="00F87A61">
      <w:p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szakorvosi igazolás lehet:</w:t>
      </w:r>
    </w:p>
    <w:p w:rsidR="00F87A61" w:rsidRDefault="00F87A61" w:rsidP="00F87A61">
      <w:pPr>
        <w:pStyle w:val="Listaszerbekezds"/>
        <w:numPr>
          <w:ilvl w:val="0"/>
          <w:numId w:val="2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szakorvosi igazolás;  </w:t>
      </w:r>
    </w:p>
    <w:p w:rsidR="00F87A61" w:rsidRDefault="00F87A61" w:rsidP="00F87A61">
      <w:pPr>
        <w:pStyle w:val="Listaszerbekezds"/>
        <w:numPr>
          <w:ilvl w:val="0"/>
          <w:numId w:val="2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„Magyar Államkincstár” Igazolás tartósan beteg, vagy súlyosan fogyatékos gyermekről nyomtatvány másolata; </w:t>
      </w:r>
    </w:p>
    <w:p w:rsidR="00F87A61" w:rsidRDefault="00F87A61" w:rsidP="00F87A61">
      <w:pPr>
        <w:pStyle w:val="Listaszerbekezds"/>
        <w:numPr>
          <w:ilvl w:val="0"/>
          <w:numId w:val="2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továbbá klinikai zárójelentés vagy kezelőlap. </w:t>
      </w:r>
    </w:p>
    <w:p w:rsidR="00F87A61" w:rsidRDefault="00F87A61" w:rsidP="00F87A61">
      <w:pPr>
        <w:pStyle w:val="Listaszerbekezds"/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pStyle w:val="Listaszerbekezds"/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Amennyiben a szakorvos által kiállított korábban felsorolt igazolásokon nem szerepel a diéta pontos meghatározása (allergén anyagok megnevezése, szénhidrát elosztás stb.), akkor a szülőnek szükséges kérni egy olyan igazolást is a szakorvostól/háziorvostól, melyen egyértelműen fel vannak tüntetve az érzékenységet kiváltó anyagok, illetve a szénhidrát elosztás. Ebben az esetben a szülőnek együtt kell leadnia a két igazolást (szakorvosi igazolás és szakorvosi/háziorvosi </w:t>
      </w:r>
      <w:proofErr w:type="spellStart"/>
      <w:r>
        <w:rPr>
          <w:rFonts w:ascii="Times New Roman" w:hAnsi="Times New Roman" w:cs="Times New Roman"/>
          <w:sz w:val="20"/>
          <w:szCs w:val="20"/>
        </w:rPr>
        <w:t>pontosító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igazolás).</w:t>
      </w:r>
    </w:p>
    <w:p w:rsidR="00F87A61" w:rsidRDefault="00F87A61" w:rsidP="00F87A61">
      <w:p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kizárólag háziorvos által kiállított diétás étkezés javaslatát nem fogadhatjuk el, szükséges a fent felsorolt szakorvosi igazolás valamelyikének leadása is, melyen szerepel a szakorvos pecsétje is. </w:t>
      </w:r>
    </w:p>
    <w:p w:rsidR="00F87A61" w:rsidRDefault="00F87A61" w:rsidP="00F87A61">
      <w:p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Laborleleteket nem áll módunkban elfogadni igazolásként. </w:t>
      </w:r>
    </w:p>
    <w:p w:rsidR="00F87A61" w:rsidRDefault="00F87A61" w:rsidP="00F87A61">
      <w:p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Felülvizsgálat vagy változás esetén a Szülő (más törvényes képviselő) felelőssége az új szakorvosi igazolást leadni. Kérjük, figyeljék az orvosi papírok érvényességét, a </w:t>
      </w:r>
      <w:proofErr w:type="gramStart"/>
      <w:r>
        <w:rPr>
          <w:rFonts w:ascii="Times New Roman" w:hAnsi="Times New Roman" w:cs="Times New Roman"/>
          <w:sz w:val="20"/>
          <w:szCs w:val="20"/>
        </w:rPr>
        <w:t>kontroll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vizsgálatok időpontjait, mert a lejárt igazolásokat nem áll módunkban elfogadni és ebben az esetben a diétás étkezést nem tudjuk tovább biztosítani.</w:t>
      </w:r>
    </w:p>
    <w:p w:rsidR="00F87A61" w:rsidRDefault="00F87A61" w:rsidP="00F87A61">
      <w:p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diétás étkezést minden tanévben újra kell igényelni.</w:t>
      </w:r>
    </w:p>
    <w:p w:rsidR="00F87A61" w:rsidRDefault="00F87A61" w:rsidP="00F87A61">
      <w:p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Hivatkozva „Az emberi erőforrások minisztere 36/2016. (XII.8.) EMMI rendelete a közétkeztetésre vonatkozó táplálkozás-egészségügyi előírásokról szóló 37/2014. (IV.30.) EMMI rendelet módosításáról” a 8. § szerint </w:t>
      </w:r>
      <w:r>
        <w:rPr>
          <w:rFonts w:ascii="Times New Roman" w:hAnsi="Times New Roman" w:cs="Times New Roman"/>
          <w:b/>
          <w:sz w:val="20"/>
          <w:szCs w:val="20"/>
        </w:rPr>
        <w:t xml:space="preserve">táplálékallergia és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intolerancia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esetén kizárólag a következő allergén anyagokat kizáró diétákat tudjuk biztosítani.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pStyle w:val="Listaszerbekezds"/>
        <w:numPr>
          <w:ilvl w:val="0"/>
          <w:numId w:val="3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Glutén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- búza, rozs, árpa, zab, tönkölybúza, kamut (Lisztérzékenység - </w:t>
      </w:r>
      <w:proofErr w:type="spellStart"/>
      <w:r>
        <w:rPr>
          <w:rFonts w:ascii="Times New Roman" w:hAnsi="Times New Roman" w:cs="Times New Roman"/>
          <w:sz w:val="20"/>
          <w:szCs w:val="20"/>
        </w:rPr>
        <w:t>cöliákia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F87A61" w:rsidRDefault="00F87A61" w:rsidP="00F87A61">
      <w:pPr>
        <w:pStyle w:val="Listaszerbekezds"/>
        <w:numPr>
          <w:ilvl w:val="0"/>
          <w:numId w:val="3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Rákfélék</w:t>
      </w:r>
    </w:p>
    <w:p w:rsidR="00F87A61" w:rsidRDefault="00F87A61" w:rsidP="00F87A61">
      <w:pPr>
        <w:pStyle w:val="Listaszerbekezds"/>
        <w:numPr>
          <w:ilvl w:val="0"/>
          <w:numId w:val="3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Tojás</w:t>
      </w:r>
    </w:p>
    <w:p w:rsidR="00F87A61" w:rsidRDefault="00F87A61" w:rsidP="00F87A61">
      <w:pPr>
        <w:pStyle w:val="Listaszerbekezds"/>
        <w:numPr>
          <w:ilvl w:val="0"/>
          <w:numId w:val="3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Hal</w:t>
      </w:r>
    </w:p>
    <w:p w:rsidR="00F87A61" w:rsidRDefault="00F87A61" w:rsidP="00F87A61">
      <w:pPr>
        <w:pStyle w:val="Listaszerbekezds"/>
        <w:numPr>
          <w:ilvl w:val="0"/>
          <w:numId w:val="3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Földimogyoró</w:t>
      </w:r>
    </w:p>
    <w:p w:rsidR="00F87A61" w:rsidRDefault="00F87A61" w:rsidP="00F87A61">
      <w:pPr>
        <w:pStyle w:val="Listaszerbekezds"/>
        <w:numPr>
          <w:ilvl w:val="0"/>
          <w:numId w:val="3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Szója</w:t>
      </w:r>
    </w:p>
    <w:p w:rsidR="00F87A61" w:rsidRDefault="00F87A61" w:rsidP="00F87A61">
      <w:pPr>
        <w:pStyle w:val="Listaszerbekezds"/>
        <w:numPr>
          <w:ilvl w:val="0"/>
          <w:numId w:val="3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Tejfehérje allergia és tejcukor érzékenység (</w:t>
      </w:r>
      <w:proofErr w:type="spellStart"/>
      <w:r>
        <w:rPr>
          <w:rFonts w:ascii="Times New Roman" w:hAnsi="Times New Roman" w:cs="Times New Roman"/>
          <w:sz w:val="20"/>
          <w:szCs w:val="20"/>
        </w:rPr>
        <w:t>laktózintolerancia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F87A61" w:rsidRDefault="00F87A61" w:rsidP="00F87A61">
      <w:pPr>
        <w:pStyle w:val="Listaszerbekezds"/>
        <w:numPr>
          <w:ilvl w:val="0"/>
          <w:numId w:val="3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Diófélék, azaz mandula (</w:t>
      </w:r>
      <w:proofErr w:type="spellStart"/>
      <w:r>
        <w:rPr>
          <w:rFonts w:ascii="Times New Roman" w:hAnsi="Times New Roman" w:cs="Times New Roman"/>
          <w:sz w:val="20"/>
          <w:szCs w:val="20"/>
        </w:rPr>
        <w:t>Amygdalus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communis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L.), mogyoró (</w:t>
      </w:r>
      <w:proofErr w:type="spellStart"/>
      <w:r>
        <w:rPr>
          <w:rFonts w:ascii="Times New Roman" w:hAnsi="Times New Roman" w:cs="Times New Roman"/>
          <w:sz w:val="20"/>
          <w:szCs w:val="20"/>
        </w:rPr>
        <w:t>Corylus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avellana</w:t>
      </w:r>
      <w:proofErr w:type="spellEnd"/>
      <w:r>
        <w:rPr>
          <w:rFonts w:ascii="Times New Roman" w:hAnsi="Times New Roman" w:cs="Times New Roman"/>
          <w:sz w:val="20"/>
          <w:szCs w:val="20"/>
        </w:rPr>
        <w:t>), dió (</w:t>
      </w:r>
      <w:proofErr w:type="spellStart"/>
      <w:r>
        <w:rPr>
          <w:rFonts w:ascii="Times New Roman" w:hAnsi="Times New Roman" w:cs="Times New Roman"/>
          <w:sz w:val="20"/>
          <w:szCs w:val="20"/>
        </w:rPr>
        <w:t>Juglans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regia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sz w:val="20"/>
          <w:szCs w:val="20"/>
        </w:rPr>
        <w:t>kesudió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Anacardium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occidentale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sz w:val="20"/>
          <w:szCs w:val="20"/>
        </w:rPr>
        <w:t>pekándió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Carya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illinoinensis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[</w:t>
      </w:r>
      <w:proofErr w:type="spellStart"/>
      <w:r>
        <w:rPr>
          <w:rFonts w:ascii="Times New Roman" w:hAnsi="Times New Roman" w:cs="Times New Roman"/>
          <w:sz w:val="20"/>
          <w:szCs w:val="20"/>
        </w:rPr>
        <w:t>Wangenh</w:t>
      </w:r>
      <w:proofErr w:type="spellEnd"/>
      <w:r>
        <w:rPr>
          <w:rFonts w:ascii="Times New Roman" w:hAnsi="Times New Roman" w:cs="Times New Roman"/>
          <w:sz w:val="20"/>
          <w:szCs w:val="20"/>
        </w:rPr>
        <w:t>.] K. Koch), brazil dió (</w:t>
      </w:r>
      <w:proofErr w:type="spellStart"/>
      <w:r>
        <w:rPr>
          <w:rFonts w:ascii="Times New Roman" w:hAnsi="Times New Roman" w:cs="Times New Roman"/>
          <w:sz w:val="20"/>
          <w:szCs w:val="20"/>
        </w:rPr>
        <w:t>Bertholletia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excelsa</w:t>
      </w:r>
      <w:proofErr w:type="spellEnd"/>
      <w:r>
        <w:rPr>
          <w:rFonts w:ascii="Times New Roman" w:hAnsi="Times New Roman" w:cs="Times New Roman"/>
          <w:sz w:val="20"/>
          <w:szCs w:val="20"/>
        </w:rPr>
        <w:t>), pisztácia (</w:t>
      </w:r>
      <w:proofErr w:type="spellStart"/>
      <w:r>
        <w:rPr>
          <w:rFonts w:ascii="Times New Roman" w:hAnsi="Times New Roman" w:cs="Times New Roman"/>
          <w:sz w:val="20"/>
          <w:szCs w:val="20"/>
        </w:rPr>
        <w:t>Pistacia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vera), </w:t>
      </w:r>
      <w:proofErr w:type="spellStart"/>
      <w:r>
        <w:rPr>
          <w:rFonts w:ascii="Times New Roman" w:hAnsi="Times New Roman" w:cs="Times New Roman"/>
          <w:sz w:val="20"/>
          <w:szCs w:val="20"/>
        </w:rPr>
        <w:t>makadámia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vagy </w:t>
      </w:r>
      <w:proofErr w:type="spellStart"/>
      <w:r>
        <w:rPr>
          <w:rFonts w:ascii="Times New Roman" w:hAnsi="Times New Roman" w:cs="Times New Roman"/>
          <w:sz w:val="20"/>
          <w:szCs w:val="20"/>
        </w:rPr>
        <w:t>queenslandi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dió (</w:t>
      </w:r>
      <w:proofErr w:type="spellStart"/>
      <w:r>
        <w:rPr>
          <w:rFonts w:ascii="Times New Roman" w:hAnsi="Times New Roman" w:cs="Times New Roman"/>
          <w:sz w:val="20"/>
          <w:szCs w:val="20"/>
        </w:rPr>
        <w:t>Macadamia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ternifolia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F87A61" w:rsidRDefault="00F87A61" w:rsidP="00F87A61">
      <w:pPr>
        <w:pStyle w:val="Listaszerbekezds"/>
        <w:numPr>
          <w:ilvl w:val="0"/>
          <w:numId w:val="3"/>
        </w:num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Zeller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Mustár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Szezámmag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Kén-dioxid 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 Csillagfürt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Puhatestűek 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fogyasztók élelmiszerekkel kapcsolatos tájékoztatásáról szóló 1169/2011/EU rendelet II. mellékletének tükrében ezen allergének jelölése kötelező az élelmiszergyártók számára. Így ezekről rendelkezünk hiteles adatokkal. 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Továbbá a cukorbetegség (Diabetes Mellitus) diétáját vállaljuk. Az ételesbe a szakorvos által kiállított papíron meghatározott szénhidrát mennyiség lesz tálalva.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Minden egyéb diéta igény vállalása egyedi elbírálás alá esik. 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 diétázók biztonsága érdekében lehetőleg, kettő darab 3 részes FÉM ételest szeretnénk kérni, névvel, intézmény névvel és diéta típussal ellátva.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Kérem a cs</w:t>
      </w:r>
      <w:r>
        <w:rPr>
          <w:rFonts w:ascii="Times New Roman" w:hAnsi="Times New Roman" w:cs="Times New Roman"/>
          <w:sz w:val="20"/>
          <w:szCs w:val="20"/>
        </w:rPr>
        <w:t>atolt kérelmet a szülők töltessék ki.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Köszönettel: Török Andrea </w:t>
      </w: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(dietetikus)</w:t>
      </w:r>
    </w:p>
    <w:p w:rsidR="00F87A61" w:rsidRDefault="00F87A61" w:rsidP="00F87A61">
      <w:pPr>
        <w:shd w:val="clear" w:color="auto" w:fill="FFFFFF"/>
        <w:spacing w:after="0" w:line="229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87A61" w:rsidRDefault="00F87A61" w:rsidP="00F87A61">
      <w:pPr>
        <w:shd w:val="clear" w:color="auto" w:fill="FFFFFF"/>
        <w:spacing w:after="0" w:line="229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hu-HU"/>
        </w:rPr>
      </w:pPr>
    </w:p>
    <w:p w:rsidR="00F87A61" w:rsidRDefault="00F87A61" w:rsidP="00F87A61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444444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hu-HU"/>
        </w:rPr>
        <w:t>Bakos és Társai Bt.</w:t>
      </w:r>
    </w:p>
    <w:p w:rsidR="00F87A61" w:rsidRDefault="00F87A61" w:rsidP="00F87A61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444444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hu-HU"/>
        </w:rPr>
        <w:t>6000 Kecskemét</w:t>
      </w:r>
    </w:p>
    <w:p w:rsidR="00F87A61" w:rsidRDefault="00F87A61" w:rsidP="00F87A61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444444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hu-HU"/>
        </w:rPr>
        <w:t>Aradi vértanúk tere 9/b.</w:t>
      </w:r>
    </w:p>
    <w:p w:rsidR="00F87A61" w:rsidRDefault="00F87A61" w:rsidP="00F87A61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444444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hu-HU"/>
        </w:rPr>
        <w:tab/>
        <w:t>Kecskemét, 2019. január 4.</w:t>
      </w:r>
    </w:p>
    <w:p w:rsidR="005046BE" w:rsidRDefault="005046BE"/>
    <w:p w:rsidR="00F87A61" w:rsidRDefault="00F87A61">
      <w:r>
        <w:t>Ui.</w:t>
      </w:r>
    </w:p>
    <w:p w:rsidR="00F87A61" w:rsidRDefault="00F87A61">
      <w:r>
        <w:t>Kérjük a kérelmet, minél hamarabb juttassák el a gazdasági irodába.</w:t>
      </w:r>
    </w:p>
    <w:p w:rsidR="00F87A61" w:rsidRDefault="00F87A61">
      <w:r>
        <w:t>Üdvözlettel:</w:t>
      </w:r>
    </w:p>
    <w:p w:rsidR="00F87A61" w:rsidRDefault="00F87A61">
      <w:r>
        <w:t xml:space="preserve">Koller </w:t>
      </w:r>
      <w:proofErr w:type="spellStart"/>
      <w:r>
        <w:t>jánosné</w:t>
      </w:r>
      <w:proofErr w:type="spellEnd"/>
    </w:p>
    <w:p w:rsidR="00F87A61" w:rsidRDefault="00F87A61"/>
    <w:p w:rsidR="00F87A61" w:rsidRDefault="00F87A61"/>
    <w:p w:rsidR="00F87A61" w:rsidRDefault="00F87A61" w:rsidP="00F87A6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3903345" cy="1269365"/>
            <wp:effectExtent l="0" t="0" r="1905" b="698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61" w:rsidRDefault="00F87A61" w:rsidP="00F87A61">
      <w:pPr>
        <w:rPr>
          <w:rFonts w:ascii="Times New Roman" w:hAnsi="Times New Roman"/>
          <w:sz w:val="24"/>
          <w:szCs w:val="24"/>
        </w:rPr>
      </w:pPr>
    </w:p>
    <w:p w:rsidR="00F87A61" w:rsidRDefault="00F87A61" w:rsidP="00F87A61">
      <w:pPr>
        <w:jc w:val="center"/>
        <w:rPr>
          <w:rFonts w:ascii="Times New Roman" w:hAnsi="Times New Roman"/>
          <w:sz w:val="32"/>
          <w:szCs w:val="32"/>
        </w:rPr>
      </w:pPr>
    </w:p>
    <w:p w:rsidR="00F87A61" w:rsidRDefault="00F87A61" w:rsidP="00F87A6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Kérelem diétás étkezés megrendelésére</w:t>
      </w:r>
    </w:p>
    <w:p w:rsidR="00F87A61" w:rsidRDefault="00F87A61" w:rsidP="00F87A61">
      <w:pPr>
        <w:jc w:val="center"/>
        <w:rPr>
          <w:rFonts w:ascii="Times New Roman" w:hAnsi="Times New Roman"/>
          <w:sz w:val="32"/>
          <w:szCs w:val="32"/>
        </w:rPr>
      </w:pPr>
    </w:p>
    <w:p w:rsidR="00F87A61" w:rsidRDefault="00F87A61" w:rsidP="00F87A61">
      <w:pPr>
        <w:pStyle w:val="Listaszerbekezds"/>
        <w:numPr>
          <w:ilvl w:val="0"/>
          <w:numId w:val="4"/>
        </w:numPr>
        <w:spacing w:after="160" w:line="25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pont (szülő tölti 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87A61" w:rsidTr="00F87A6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61" w:rsidRDefault="00F87A6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Gyermek neve:</w:t>
            </w:r>
          </w:p>
        </w:tc>
      </w:tr>
      <w:tr w:rsidR="00F87A61" w:rsidTr="00F87A6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61" w:rsidRDefault="00F87A6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Intézmény neve:</w:t>
            </w:r>
          </w:p>
        </w:tc>
      </w:tr>
      <w:tr w:rsidR="00F87A61" w:rsidTr="00F87A6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61" w:rsidRDefault="00F87A6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Szülő neve és elérhetősége:</w:t>
            </w:r>
          </w:p>
        </w:tc>
      </w:tr>
      <w:tr w:rsidR="00F87A61" w:rsidTr="00F87A6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61" w:rsidRDefault="00F87A6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87A61" w:rsidTr="00F87A6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61" w:rsidRDefault="00F87A6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Dátum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:</w:t>
            </w:r>
          </w:p>
        </w:tc>
      </w:tr>
      <w:tr w:rsidR="00F87A61" w:rsidTr="00F87A6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61" w:rsidRDefault="00F87A6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Szülő olvasható aláírása:</w:t>
            </w:r>
          </w:p>
        </w:tc>
      </w:tr>
    </w:tbl>
    <w:p w:rsidR="00F87A61" w:rsidRDefault="00F87A61" w:rsidP="00F87A61">
      <w:pPr>
        <w:rPr>
          <w:rFonts w:ascii="Times New Roman" w:eastAsia="MS Mincho" w:hAnsi="Times New Roman"/>
          <w:sz w:val="32"/>
          <w:szCs w:val="32"/>
          <w:lang w:eastAsia="ja-JP"/>
        </w:rPr>
      </w:pPr>
    </w:p>
    <w:p w:rsidR="00F87A61" w:rsidRDefault="00F87A61" w:rsidP="00F87A61">
      <w:pPr>
        <w:rPr>
          <w:rFonts w:ascii="Times New Roman" w:hAnsi="Times New Roman"/>
          <w:sz w:val="32"/>
          <w:szCs w:val="32"/>
        </w:rPr>
      </w:pPr>
    </w:p>
    <w:p w:rsidR="00F87A61" w:rsidRDefault="00F87A61" w:rsidP="00F87A61">
      <w:pPr>
        <w:rPr>
          <w:rFonts w:ascii="Times New Roman" w:hAnsi="Times New Roman"/>
          <w:sz w:val="32"/>
          <w:szCs w:val="32"/>
        </w:rPr>
      </w:pPr>
    </w:p>
    <w:p w:rsidR="00F87A61" w:rsidRDefault="00F87A61" w:rsidP="00F87A61">
      <w:pPr>
        <w:pStyle w:val="Listaszerbekezds"/>
        <w:numPr>
          <w:ilvl w:val="0"/>
          <w:numId w:val="4"/>
        </w:numPr>
        <w:spacing w:after="160" w:line="25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pont: (dietetikus tölti 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87A61" w:rsidTr="00F87A6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61" w:rsidRDefault="00F87A6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Dietetikus neve: Török Andrea</w:t>
            </w:r>
          </w:p>
        </w:tc>
      </w:tr>
      <w:tr w:rsidR="00F87A61" w:rsidTr="00F87A6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61" w:rsidRDefault="00F87A6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aláírása:</w:t>
            </w:r>
          </w:p>
        </w:tc>
      </w:tr>
      <w:tr w:rsidR="00F87A61" w:rsidTr="00F87A6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61" w:rsidRDefault="00F87A6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elérhetősége: 0670/310-4465</w:t>
            </w:r>
          </w:p>
        </w:tc>
      </w:tr>
      <w:tr w:rsidR="00F87A61" w:rsidTr="00F87A6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61" w:rsidRDefault="00F87A6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Diéta megnevezése:</w:t>
            </w:r>
          </w:p>
        </w:tc>
      </w:tr>
      <w:tr w:rsidR="00F87A61" w:rsidTr="00F87A6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61" w:rsidRDefault="00F87A6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Diétás étkeztetés kezdő időpontja:</w:t>
            </w:r>
          </w:p>
        </w:tc>
      </w:tr>
      <w:tr w:rsidR="00F87A61" w:rsidTr="00F87A6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61" w:rsidRDefault="00F87A6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Megjegyzés:</w:t>
            </w:r>
          </w:p>
        </w:tc>
      </w:tr>
      <w:tr w:rsidR="00F87A61" w:rsidTr="00F87A6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61" w:rsidRDefault="00F87A6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Dátum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:</w:t>
            </w:r>
          </w:p>
        </w:tc>
      </w:tr>
    </w:tbl>
    <w:p w:rsidR="00F87A61" w:rsidRDefault="00F87A61" w:rsidP="00F87A61">
      <w:pPr>
        <w:rPr>
          <w:rFonts w:ascii="Times New Roman" w:eastAsia="MS Mincho" w:hAnsi="Times New Roman"/>
          <w:sz w:val="32"/>
          <w:szCs w:val="32"/>
          <w:lang w:eastAsia="ja-JP"/>
        </w:rPr>
      </w:pPr>
    </w:p>
    <w:p w:rsidR="00F87A61" w:rsidRDefault="00F87A61" w:rsidP="00F87A6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Kérem, ehhez a </w:t>
      </w:r>
      <w:proofErr w:type="gramStart"/>
      <w:r>
        <w:rPr>
          <w:rFonts w:ascii="Times New Roman" w:hAnsi="Times New Roman"/>
          <w:sz w:val="32"/>
          <w:szCs w:val="32"/>
        </w:rPr>
        <w:t>dokumentumhoz</w:t>
      </w:r>
      <w:proofErr w:type="gramEnd"/>
      <w:r>
        <w:rPr>
          <w:rFonts w:ascii="Times New Roman" w:hAnsi="Times New Roman"/>
          <w:sz w:val="32"/>
          <w:szCs w:val="32"/>
        </w:rPr>
        <w:t xml:space="preserve"> csatolják az érvényes szakorvosi igazolást.</w:t>
      </w:r>
    </w:p>
    <w:sectPr w:rsidR="00F8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A3A"/>
    <w:multiLevelType w:val="hybridMultilevel"/>
    <w:tmpl w:val="153CDCE0"/>
    <w:lvl w:ilvl="0" w:tplc="5F50D9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3BE8"/>
    <w:multiLevelType w:val="hybridMultilevel"/>
    <w:tmpl w:val="0B2AB516"/>
    <w:lvl w:ilvl="0" w:tplc="6D409914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AF7070"/>
    <w:multiLevelType w:val="hybridMultilevel"/>
    <w:tmpl w:val="D1507368"/>
    <w:lvl w:ilvl="0" w:tplc="557E3A24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047D20"/>
    <w:multiLevelType w:val="hybridMultilevel"/>
    <w:tmpl w:val="6E86740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61"/>
    <w:rsid w:val="005046BE"/>
    <w:rsid w:val="00E417A3"/>
    <w:rsid w:val="00F8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85DF"/>
  <w15:chartTrackingRefBased/>
  <w15:docId w15:val="{59DDD70D-24BD-4397-B255-5C770352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7A6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7A61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504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046BE"/>
  </w:style>
  <w:style w:type="character" w:styleId="Hiperhivatkozs">
    <w:name w:val="Hyperlink"/>
    <w:basedOn w:val="Bekezdsalapbettpusa"/>
    <w:uiPriority w:val="99"/>
    <w:semiHidden/>
    <w:unhideWhenUsed/>
    <w:rsid w:val="00504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Gazdiroda</dc:creator>
  <cp:keywords/>
  <dc:description/>
  <cp:lastModifiedBy>Gazdiroda</cp:lastModifiedBy>
  <cp:revision>1</cp:revision>
  <dcterms:created xsi:type="dcterms:W3CDTF">2019-09-23T07:33:00Z</dcterms:created>
  <dcterms:modified xsi:type="dcterms:W3CDTF">2019-09-23T08:01:00Z</dcterms:modified>
</cp:coreProperties>
</file>